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bookmarkStart w:colFirst="0" w:colLast="0" w:name="h.gjdgxs" w:id="0"/>
      <w:bookmarkEnd w:id="0"/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Communist China Propaganda</w:t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Station #1-Hammer Time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are some of the objects that the Red Guard is smashing?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How do we know this is a red guard?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other parts of this poster represent communism?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is this poster calling people to 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Station #2-Dinner Time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tl w:val="0"/>
        </w:rPr>
        <w:t xml:space="preserve">What is this poster trying to tell you?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tl w:val="0"/>
        </w:rPr>
        <w:t xml:space="preserve">Who is hanging on the wall? Explain why he is there.</w:t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tl w:val="0"/>
        </w:rPr>
        <w:t xml:space="preserve">What does the dinner table have on it?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200" w:before="0" w:line="276" w:lineRule="auto"/>
        <w:ind w:left="-90" w:firstLine="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does the dinner table say about China?</w:t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Station #3-March Together Time</w:t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List all of the communist symbols in this picture.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Who do you think those small people are on the ground? Explain.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do you think this poster wants people to 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Station #4-Chairman and the Baby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do you think is happening in this photograph?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Why do you think this poster was made? What is its purpose?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signs or symbols of Communism do you see?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Station #5-Factory Worker+ Planes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do you see in the background?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do you think this man is doing?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is this poster trying to get people to 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Station #6-Pig Farming Time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communist symbols do you see in this poster?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is the purpose of this poster?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do you think the slogan in Chinese says at the bottom of the page and why?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Station #7-Riot or Gathering at Capitalist Headquarters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communist symbols do you see in this picture?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do you think these people are doing to the building? (Think Chinese word from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 Red Scarf Girl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action does this poster want people to take? What is it trying to get people to 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200" w:before="0" w:line="276" w:lineRule="auto"/>
        <w:ind w:left="-90" w:firstLine="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Come up with a ______-_______-________ that you think they might be posting on this building?</w:t>
      </w:r>
      <w:r w:rsidDel="00000000" w:rsidR="00000000" w:rsidRPr="00000000">
        <w:rPr>
          <w:rtl w:val="0"/>
        </w:rPr>
      </w:r>
    </w:p>
    <w:sectPr>
      <w:pgSz w:h="15840" w:w="12240"/>
      <w:pgMar w:bottom="810" w:top="900" w:left="1170" w:right="9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